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7F" w:rsidRPr="0067407F" w:rsidRDefault="0067407F" w:rsidP="0067407F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  <w:r w:rsidRPr="0067407F"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>Rejestr wyborców</w:t>
      </w:r>
    </w:p>
    <w:p w:rsidR="0067407F" w:rsidRPr="0067407F" w:rsidRDefault="0067407F" w:rsidP="0067407F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Wpis do rejestru wyborców daje Ci możliwość głosowania w miejscu Twojego zamieszkania lub przebywania i dotyczy wszystkich wyborów/referendów, nie jest wpisem jednorazowym (tylko do najbliższych wyborów).</w:t>
      </w:r>
    </w:p>
    <w:p w:rsidR="0067407F" w:rsidRPr="0067407F" w:rsidRDefault="0067407F" w:rsidP="0067407F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Wniosek o wpisanie do rejestru można składać przez cały rok, najpóźniej w ostatnim dniu pracy Urzędu przed dniem głosowania - w godzinach pracy Urzędu.</w:t>
      </w:r>
    </w:p>
    <w:p w:rsidR="0067407F" w:rsidRPr="0067407F" w:rsidRDefault="0067407F" w:rsidP="0067407F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Możesz wpisać się do rejestru wyborców w Poznaniu, jeżeli:</w:t>
      </w:r>
    </w:p>
    <w:p w:rsidR="0067407F" w:rsidRPr="0067407F" w:rsidRDefault="00B05949" w:rsidP="00674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pl-PL"/>
        </w:rPr>
        <w:t>mieszkasz na stałe</w:t>
      </w:r>
      <w:r w:rsidR="0067407F"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, a nie jesteś zameldowany tu na pobyt stały;</w:t>
      </w:r>
    </w:p>
    <w:p w:rsidR="0067407F" w:rsidRPr="0067407F" w:rsidRDefault="0067407F" w:rsidP="00674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p</w:t>
      </w:r>
      <w:r w:rsidR="00B0594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rzebywasz na stałe</w:t>
      </w: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, ale nigdzie nie zamieszkujesz (jesteś bezdomny);</w:t>
      </w:r>
    </w:p>
    <w:p w:rsidR="0067407F" w:rsidRPr="0067407F" w:rsidRDefault="00B05949" w:rsidP="00674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pl-PL"/>
        </w:rPr>
        <w:t> mieszkasz na stałe</w:t>
      </w:r>
      <w:r w:rsidR="0067407F"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, ale pod innym adresem niż jesteś zameldowany na pobyt stały;</w:t>
      </w:r>
    </w:p>
    <w:p w:rsidR="0067407F" w:rsidRPr="0067407F" w:rsidRDefault="0067407F" w:rsidP="00674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jesteś obywatelem państwa członkowskiego Unii Europejskiej, a nie jesteś obywatelem polskim i mieszkasz na stałe w Poznaniu.</w:t>
      </w:r>
    </w:p>
    <w:p w:rsidR="0067407F" w:rsidRPr="0067407F" w:rsidRDefault="0067407F" w:rsidP="00674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b/>
          <w:bCs/>
          <w:color w:val="464646"/>
          <w:sz w:val="20"/>
          <w:lang w:eastAsia="pl-PL"/>
        </w:rPr>
        <w:t>Pamiętaj, że możesz być wpisany tylko do jednego rejestru - dlatego od razu wykreślimy Cię z tego, w którym byłeś do tej pory.</w:t>
      </w:r>
    </w:p>
    <w:p w:rsidR="0067407F" w:rsidRPr="0067407F" w:rsidRDefault="0067407F" w:rsidP="0067407F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Aby wpisać się do rejestru wyborców przygotuj:</w:t>
      </w:r>
    </w:p>
    <w:p w:rsidR="0067407F" w:rsidRPr="0067407F" w:rsidRDefault="0067407F" w:rsidP="0067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dowód osobisty lub paszport  (oryginał do wglądu, dodatkowo kserokopia);</w:t>
      </w:r>
    </w:p>
    <w:p w:rsidR="0067407F" w:rsidRPr="0067407F" w:rsidRDefault="00F7067E" w:rsidP="0067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hyperlink r:id="rId5" w:history="1">
        <w:r w:rsidR="0067407F" w:rsidRPr="0067407F">
          <w:rPr>
            <w:rFonts w:ascii="Arial" w:eastAsia="Times New Roman" w:hAnsi="Arial" w:cs="Arial"/>
            <w:color w:val="0072BC"/>
            <w:sz w:val="20"/>
            <w:lang w:eastAsia="pl-PL"/>
          </w:rPr>
          <w:t>wniosek o wpisanie do rejestru wyborców</w:t>
        </w:r>
      </w:hyperlink>
      <w:r w:rsidR="0067407F"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 - pobierz go i wypełnij, a następnie wydrukuj. Jeżeli nie możesz go wydrukować, wypełnisz go u nas (adres znajdziesz poniżej);</w:t>
      </w:r>
    </w:p>
    <w:p w:rsidR="0067407F" w:rsidRPr="0067407F" w:rsidRDefault="00F7067E" w:rsidP="0067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hyperlink r:id="rId6" w:history="1">
        <w:r w:rsidR="0067407F" w:rsidRPr="0067407F">
          <w:rPr>
            <w:rFonts w:ascii="Arial" w:eastAsia="Times New Roman" w:hAnsi="Arial" w:cs="Arial"/>
            <w:color w:val="0072BC"/>
            <w:sz w:val="20"/>
            <w:lang w:eastAsia="pl-PL"/>
          </w:rPr>
          <w:t>deklarację z Twoimi danymi</w:t>
        </w:r>
      </w:hyperlink>
      <w:r w:rsidR="0067407F"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 - pobierz ją i wypełnij, a następnie wydrukuj.</w:t>
      </w:r>
    </w:p>
    <w:p w:rsidR="0067407F" w:rsidRPr="0067407F" w:rsidRDefault="0067407F" w:rsidP="0067407F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Decyzję o wpisaniu do rejestru wyborców uzyskasz wtedy, kiedy wykażesz, że mieszkasz na stałe p</w:t>
      </w:r>
      <w:r w:rsidR="00B0594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od określonym adresem</w:t>
      </w: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. W tym celu możemy Cię poprosić o pokazanie </w:t>
      </w:r>
      <w:hyperlink r:id="rId7" w:history="1">
        <w:r w:rsidRPr="0067407F">
          <w:rPr>
            <w:rFonts w:ascii="Arial" w:eastAsia="Times New Roman" w:hAnsi="Arial" w:cs="Arial"/>
            <w:color w:val="0072BC"/>
            <w:sz w:val="20"/>
            <w:lang w:eastAsia="pl-PL"/>
          </w:rPr>
          <w:t>oświadczenia o stałym zamieszkaniu</w:t>
        </w:r>
      </w:hyperlink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, dodatkowego dokumentu, który to potwierdzi np. akt notarialny, umowa najmu mieszkania, oświadczenie właściciela lub najemcy mieszkania, w którym mieszkasz oraz innych dokumentów potwierdza</w:t>
      </w:r>
      <w:r w:rsidR="00B05949">
        <w:rPr>
          <w:rFonts w:ascii="Arial" w:eastAsia="Times New Roman" w:hAnsi="Arial" w:cs="Arial"/>
          <w:color w:val="464646"/>
          <w:sz w:val="20"/>
          <w:szCs w:val="20"/>
          <w:lang w:eastAsia="pl-PL"/>
        </w:rPr>
        <w:t>jących Twoje związki z miejscem zamieszkania</w:t>
      </w:r>
      <w:r w:rsidRPr="0067407F">
        <w:rPr>
          <w:rFonts w:ascii="Arial" w:eastAsia="Times New Roman" w:hAnsi="Arial" w:cs="Arial"/>
          <w:color w:val="464646"/>
          <w:sz w:val="20"/>
          <w:szCs w:val="20"/>
          <w:lang w:eastAsia="pl-PL"/>
        </w:rPr>
        <w:t xml:space="preserve"> np. umowa o pracę lub zaświadczenia o zatrudnieniu lub oświadczenia z organizacji społecznych, stowarzyszeń itp.</w:t>
      </w:r>
    </w:p>
    <w:p w:rsidR="005D3DDB" w:rsidRDefault="005D3DDB" w:rsidP="005D3DD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Opłaty</w:t>
      </w:r>
    </w:p>
    <w:p w:rsidR="005D3DDB" w:rsidRDefault="005D3DDB" w:rsidP="005D3DD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Wpis do rejestru jest bezpłatny.</w:t>
      </w:r>
    </w:p>
    <w:p w:rsidR="005D3DDB" w:rsidRDefault="005D3DDB" w:rsidP="005D3DD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Termin i sposób załatwienia</w:t>
      </w:r>
    </w:p>
    <w:p w:rsidR="005D3DDB" w:rsidRDefault="005D3DDB" w:rsidP="005D3DDB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Decyzja zostanie wydana w ciągu 5 dni od złożenia wniosku. Możesz odebrać ją osobiście lub zostanie wysłana pod adres zamieszkania wskazany we wniosku.</w:t>
      </w:r>
    </w:p>
    <w:p w:rsidR="005D3DDB" w:rsidRDefault="005D3DDB" w:rsidP="005D3DDB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Podstawa prawna</w:t>
      </w:r>
    </w:p>
    <w:p w:rsidR="005D3DDB" w:rsidRDefault="005D3DDB" w:rsidP="005D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 z 5.01.2011 r. Kodeks wyborczy;</w:t>
      </w:r>
    </w:p>
    <w:p w:rsidR="005D3DDB" w:rsidRDefault="005D3DDB" w:rsidP="005D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Rozporządzenie Ministra Spraw Wewnętrznych i Administracji z 27.07.2011 r. w sprawie rejestru wyborców oraz trybu przekazywania przez Rzeczypospolitą Polską innym państwom członkowskim Unii Europejskiej danych zawartych w tym rejestrze.</w:t>
      </w:r>
    </w:p>
    <w:p w:rsidR="00901406" w:rsidRDefault="00901406"/>
    <w:sectPr w:rsidR="00901406" w:rsidSect="0090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0634"/>
    <w:multiLevelType w:val="multilevel"/>
    <w:tmpl w:val="475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167A"/>
    <w:multiLevelType w:val="multilevel"/>
    <w:tmpl w:val="14C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0563E"/>
    <w:multiLevelType w:val="multilevel"/>
    <w:tmpl w:val="A6AE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407F"/>
    <w:rsid w:val="005D3DDB"/>
    <w:rsid w:val="0067407F"/>
    <w:rsid w:val="00901406"/>
    <w:rsid w:val="00B05949"/>
    <w:rsid w:val="00F7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06"/>
  </w:style>
  <w:style w:type="paragraph" w:styleId="Nagwek2">
    <w:name w:val="heading 2"/>
    <w:basedOn w:val="Normalny"/>
    <w:link w:val="Nagwek2Znak"/>
    <w:uiPriority w:val="9"/>
    <w:qFormat/>
    <w:rsid w:val="00674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40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40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407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3D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znan.pl/bip/druki.html?co=show&amp;dr_id=381812&amp;type=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znan.pl/bip/druki.html?co=show&amp;dr_id=381813&amp;type=pdf" TargetMode="External"/><Relationship Id="rId5" Type="http://schemas.openxmlformats.org/officeDocument/2006/relationships/hyperlink" Target="http://bip.poznan.pl/bip/druki.html?co=show&amp;dr_id=381815&amp;type=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2022-12-01T08:32:00Z</dcterms:created>
  <dcterms:modified xsi:type="dcterms:W3CDTF">2022-12-01T08:41:00Z</dcterms:modified>
</cp:coreProperties>
</file>